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4058" w14:textId="775735F7" w:rsidR="003617D8" w:rsidRPr="006A18DB" w:rsidRDefault="006A18DB" w:rsidP="00C746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18DB">
        <w:rPr>
          <w:rFonts w:ascii="Arial" w:hAnsi="Arial" w:cs="Arial"/>
          <w:b/>
          <w:bCs/>
          <w:sz w:val="28"/>
          <w:szCs w:val="28"/>
        </w:rPr>
        <w:t xml:space="preserve">Sample Invoices: </w:t>
      </w:r>
      <w:r w:rsidR="003617D8" w:rsidRPr="006A18DB">
        <w:rPr>
          <w:rFonts w:ascii="Arial" w:hAnsi="Arial" w:cs="Arial"/>
          <w:b/>
          <w:bCs/>
          <w:sz w:val="28"/>
          <w:szCs w:val="28"/>
        </w:rPr>
        <w:t>Fees for Drugs and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3"/>
        <w:gridCol w:w="2467"/>
      </w:tblGrid>
      <w:tr w:rsidR="006A18DB" w:rsidRPr="006A18DB" w14:paraId="10336F55" w14:textId="77777777" w:rsidTr="00DC7F5A">
        <w:trPr>
          <w:trHeight w:val="144"/>
        </w:trPr>
        <w:tc>
          <w:tcPr>
            <w:tcW w:w="0" w:type="auto"/>
            <w:gridSpan w:val="2"/>
            <w:shd w:val="clear" w:color="auto" w:fill="0070C0"/>
            <w:vAlign w:val="center"/>
          </w:tcPr>
          <w:p w14:paraId="25643434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lang w:val="en-CA" w:bidi="en-US"/>
              </w:rPr>
            </w:pPr>
            <w:bookmarkStart w:id="0" w:name="_Hlk43305555"/>
            <w:r w:rsidRPr="006A18DB">
              <w:rPr>
                <w:rFonts w:ascii="Arial" w:eastAsia="Calibri" w:hAnsi="Arial" w:cs="Arial"/>
                <w:b/>
                <w:bCs/>
                <w:color w:val="FFFFFF" w:themeColor="background1"/>
                <w:lang w:val="en-CA" w:bidi="en-US"/>
              </w:rPr>
              <w:t>A: This invoice demonstrates documenting the category of the drug administered and documenting the name of the drug dispensed.</w:t>
            </w:r>
          </w:p>
        </w:tc>
      </w:tr>
      <w:tr w:rsidR="006A18DB" w:rsidRPr="006A18DB" w14:paraId="0213CA85" w14:textId="77777777" w:rsidTr="00CF40F4">
        <w:trPr>
          <w:trHeight w:val="144"/>
        </w:trPr>
        <w:tc>
          <w:tcPr>
            <w:tcW w:w="0" w:type="auto"/>
            <w:vAlign w:val="center"/>
          </w:tcPr>
          <w:p w14:paraId="2042CB73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Hospitalization ½ day</w:t>
            </w:r>
          </w:p>
        </w:tc>
        <w:tc>
          <w:tcPr>
            <w:tcW w:w="0" w:type="auto"/>
            <w:vAlign w:val="center"/>
          </w:tcPr>
          <w:p w14:paraId="3D83BDC4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309FF527" w14:textId="77777777" w:rsidTr="00CF40F4">
        <w:trPr>
          <w:trHeight w:val="144"/>
        </w:trPr>
        <w:tc>
          <w:tcPr>
            <w:tcW w:w="0" w:type="auto"/>
            <w:vAlign w:val="center"/>
          </w:tcPr>
          <w:p w14:paraId="4C4CFA47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Pre-anesthetic blood work</w:t>
            </w:r>
          </w:p>
        </w:tc>
        <w:tc>
          <w:tcPr>
            <w:tcW w:w="0" w:type="auto"/>
            <w:vAlign w:val="center"/>
          </w:tcPr>
          <w:p w14:paraId="402A44D8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38348912" w14:textId="77777777" w:rsidTr="00CF40F4">
        <w:trPr>
          <w:trHeight w:val="144"/>
        </w:trPr>
        <w:tc>
          <w:tcPr>
            <w:tcW w:w="0" w:type="auto"/>
            <w:vAlign w:val="center"/>
          </w:tcPr>
          <w:p w14:paraId="038C951D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IV fluids during anesthesia – LRS</w:t>
            </w:r>
          </w:p>
        </w:tc>
        <w:tc>
          <w:tcPr>
            <w:tcW w:w="0" w:type="auto"/>
            <w:vAlign w:val="center"/>
          </w:tcPr>
          <w:p w14:paraId="43413900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500CDE30" w14:textId="77777777" w:rsidTr="00CF40F4">
        <w:trPr>
          <w:trHeight w:val="144"/>
        </w:trPr>
        <w:tc>
          <w:tcPr>
            <w:tcW w:w="0" w:type="auto"/>
            <w:vAlign w:val="center"/>
          </w:tcPr>
          <w:p w14:paraId="527B49BC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Surgical time per X minutes</w:t>
            </w:r>
          </w:p>
        </w:tc>
        <w:tc>
          <w:tcPr>
            <w:tcW w:w="0" w:type="auto"/>
            <w:vAlign w:val="center"/>
          </w:tcPr>
          <w:p w14:paraId="5EC8951A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6178DF59" w14:textId="77777777" w:rsidTr="00CF40F4">
        <w:trPr>
          <w:trHeight w:val="144"/>
        </w:trPr>
        <w:tc>
          <w:tcPr>
            <w:tcW w:w="0" w:type="auto"/>
            <w:vAlign w:val="center"/>
          </w:tcPr>
          <w:p w14:paraId="18B4A5D1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monitoring</w:t>
            </w:r>
          </w:p>
        </w:tc>
        <w:tc>
          <w:tcPr>
            <w:tcW w:w="0" w:type="auto"/>
            <w:vAlign w:val="center"/>
          </w:tcPr>
          <w:p w14:paraId="6549F640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2EF83B33" w14:textId="77777777" w:rsidTr="00CF40F4">
        <w:trPr>
          <w:trHeight w:val="144"/>
        </w:trPr>
        <w:tc>
          <w:tcPr>
            <w:tcW w:w="0" w:type="auto"/>
            <w:vAlign w:val="center"/>
          </w:tcPr>
          <w:p w14:paraId="751D3AF6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Sedation</w:t>
            </w:r>
          </w:p>
        </w:tc>
        <w:tc>
          <w:tcPr>
            <w:tcW w:w="0" w:type="auto"/>
            <w:vAlign w:val="center"/>
          </w:tcPr>
          <w:p w14:paraId="7D6BE334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0D4ADD4F" w14:textId="77777777" w:rsidTr="00CF40F4">
        <w:trPr>
          <w:trHeight w:val="144"/>
        </w:trPr>
        <w:tc>
          <w:tcPr>
            <w:tcW w:w="0" w:type="auto"/>
            <w:vAlign w:val="center"/>
          </w:tcPr>
          <w:p w14:paraId="0403F05E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Pre-anesthetic agent*</w:t>
            </w:r>
          </w:p>
        </w:tc>
        <w:tc>
          <w:tcPr>
            <w:tcW w:w="0" w:type="auto"/>
            <w:vAlign w:val="center"/>
          </w:tcPr>
          <w:p w14:paraId="2628FBA6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7B2E3148" w14:textId="77777777" w:rsidTr="00CF40F4">
        <w:trPr>
          <w:trHeight w:val="144"/>
        </w:trPr>
        <w:tc>
          <w:tcPr>
            <w:tcW w:w="0" w:type="auto"/>
            <w:vAlign w:val="center"/>
          </w:tcPr>
          <w:p w14:paraId="0C18D68D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induction</w:t>
            </w:r>
          </w:p>
        </w:tc>
        <w:tc>
          <w:tcPr>
            <w:tcW w:w="0" w:type="auto"/>
            <w:vAlign w:val="center"/>
          </w:tcPr>
          <w:p w14:paraId="2FEB9133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7AFF2452" w14:textId="77777777" w:rsidTr="00CF40F4">
        <w:trPr>
          <w:trHeight w:val="144"/>
        </w:trPr>
        <w:tc>
          <w:tcPr>
            <w:tcW w:w="0" w:type="auto"/>
            <w:vAlign w:val="center"/>
          </w:tcPr>
          <w:p w14:paraId="36259C9B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induction agent*</w:t>
            </w:r>
          </w:p>
        </w:tc>
        <w:tc>
          <w:tcPr>
            <w:tcW w:w="0" w:type="auto"/>
            <w:vAlign w:val="center"/>
          </w:tcPr>
          <w:p w14:paraId="5BF5AD1D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2872A7DE" w14:textId="77777777" w:rsidTr="00CF40F4">
        <w:trPr>
          <w:trHeight w:val="144"/>
        </w:trPr>
        <w:tc>
          <w:tcPr>
            <w:tcW w:w="0" w:type="auto"/>
            <w:vAlign w:val="center"/>
          </w:tcPr>
          <w:p w14:paraId="2921687C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 xml:space="preserve">Anesthetic maintenance </w:t>
            </w:r>
          </w:p>
        </w:tc>
        <w:tc>
          <w:tcPr>
            <w:tcW w:w="0" w:type="auto"/>
            <w:vAlign w:val="center"/>
          </w:tcPr>
          <w:p w14:paraId="01B218EB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74EA67B8" w14:textId="77777777" w:rsidTr="00CF40F4">
        <w:trPr>
          <w:trHeight w:val="144"/>
        </w:trPr>
        <w:tc>
          <w:tcPr>
            <w:tcW w:w="0" w:type="auto"/>
            <w:vAlign w:val="center"/>
          </w:tcPr>
          <w:p w14:paraId="519EC7D7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maintenance agent*</w:t>
            </w:r>
          </w:p>
        </w:tc>
        <w:tc>
          <w:tcPr>
            <w:tcW w:w="0" w:type="auto"/>
            <w:vAlign w:val="center"/>
          </w:tcPr>
          <w:p w14:paraId="53656BEE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7365AFEF" w14:textId="77777777" w:rsidTr="00CF40F4">
        <w:trPr>
          <w:trHeight w:val="144"/>
        </w:trPr>
        <w:tc>
          <w:tcPr>
            <w:tcW w:w="0" w:type="auto"/>
            <w:vAlign w:val="center"/>
          </w:tcPr>
          <w:p w14:paraId="5F99EB03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Injection - subcutaneous</w:t>
            </w:r>
          </w:p>
        </w:tc>
        <w:tc>
          <w:tcPr>
            <w:tcW w:w="0" w:type="auto"/>
            <w:vAlign w:val="center"/>
          </w:tcPr>
          <w:p w14:paraId="2ED9C4F5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5ED24B1E" w14:textId="77777777" w:rsidTr="00CF40F4">
        <w:trPr>
          <w:trHeight w:val="144"/>
        </w:trPr>
        <w:tc>
          <w:tcPr>
            <w:tcW w:w="0" w:type="auto"/>
            <w:vAlign w:val="center"/>
          </w:tcPr>
          <w:p w14:paraId="1F1B683A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Postoperative pain medication*</w:t>
            </w:r>
          </w:p>
        </w:tc>
        <w:tc>
          <w:tcPr>
            <w:tcW w:w="0" w:type="auto"/>
            <w:vAlign w:val="center"/>
          </w:tcPr>
          <w:p w14:paraId="797A2B0B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447B0165" w14:textId="77777777" w:rsidTr="00CF40F4">
        <w:trPr>
          <w:trHeight w:val="144"/>
        </w:trPr>
        <w:tc>
          <w:tcPr>
            <w:tcW w:w="0" w:type="auto"/>
            <w:vAlign w:val="center"/>
          </w:tcPr>
          <w:p w14:paraId="44989D22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Meloxicam oral medication</w:t>
            </w:r>
          </w:p>
        </w:tc>
        <w:tc>
          <w:tcPr>
            <w:tcW w:w="0" w:type="auto"/>
            <w:vAlign w:val="center"/>
          </w:tcPr>
          <w:p w14:paraId="2DD0F606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6A480C3D" w14:textId="77777777" w:rsidTr="00CF40F4">
        <w:trPr>
          <w:trHeight w:val="144"/>
        </w:trPr>
        <w:tc>
          <w:tcPr>
            <w:tcW w:w="0" w:type="auto"/>
            <w:vAlign w:val="center"/>
          </w:tcPr>
          <w:p w14:paraId="3DF168E4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Dispensing fee</w:t>
            </w:r>
          </w:p>
        </w:tc>
        <w:tc>
          <w:tcPr>
            <w:tcW w:w="0" w:type="auto"/>
            <w:vAlign w:val="center"/>
          </w:tcPr>
          <w:p w14:paraId="7151CD90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2C6C1F84" w14:textId="77777777" w:rsidTr="00627A4F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14:paraId="690A74F9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6551D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$Total Cost</w:t>
            </w:r>
          </w:p>
        </w:tc>
      </w:tr>
    </w:tbl>
    <w:bookmarkEnd w:id="0"/>
    <w:p w14:paraId="4B01C698" w14:textId="240DDBE9" w:rsidR="00DC4857" w:rsidRDefault="006A18DB" w:rsidP="006A18DB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n-CA" w:bidi="en-US"/>
        </w:rPr>
      </w:pPr>
      <w:r w:rsidRPr="006A18DB">
        <w:rPr>
          <w:rFonts w:ascii="Arial" w:eastAsia="Times New Roman" w:hAnsi="Arial" w:cs="Arial"/>
          <w:lang w:val="en-CA" w:bidi="en-US"/>
        </w:rPr>
        <w:t>*</w:t>
      </w:r>
      <w:r w:rsidRPr="006A18DB">
        <w:rPr>
          <w:rFonts w:ascii="Arial" w:eastAsia="Times New Roman" w:hAnsi="Arial" w:cs="Arial"/>
          <w:sz w:val="20"/>
          <w:szCs w:val="20"/>
          <w:lang w:val="en-CA" w:bidi="en-US"/>
        </w:rPr>
        <w:t>Note that the name of the drug that was used must be documented elsewhere in the patient’s record.</w:t>
      </w:r>
    </w:p>
    <w:p w14:paraId="42BA46D2" w14:textId="77777777" w:rsidR="00DC4857" w:rsidRDefault="00DC4857">
      <w:pPr>
        <w:rPr>
          <w:rFonts w:ascii="Arial" w:eastAsia="Times New Roman" w:hAnsi="Arial" w:cs="Arial"/>
          <w:sz w:val="20"/>
          <w:szCs w:val="20"/>
          <w:lang w:val="en-CA" w:bidi="en-US"/>
        </w:rPr>
      </w:pPr>
      <w:r>
        <w:rPr>
          <w:rFonts w:ascii="Arial" w:eastAsia="Times New Roman" w:hAnsi="Arial" w:cs="Arial"/>
          <w:sz w:val="20"/>
          <w:szCs w:val="20"/>
          <w:lang w:val="en-CA" w:bidi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2065"/>
      </w:tblGrid>
      <w:tr w:rsidR="006A18DB" w:rsidRPr="006A18DB" w14:paraId="31D75D53" w14:textId="77777777" w:rsidTr="00207574">
        <w:trPr>
          <w:trHeight w:val="288"/>
        </w:trPr>
        <w:tc>
          <w:tcPr>
            <w:tcW w:w="0" w:type="auto"/>
            <w:gridSpan w:val="2"/>
            <w:shd w:val="clear" w:color="auto" w:fill="0070C0"/>
          </w:tcPr>
          <w:p w14:paraId="1E2CA58A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color w:val="FFFFFF" w:themeColor="background1"/>
                <w:lang w:val="en-CA" w:bidi="en-US"/>
              </w:rPr>
              <w:lastRenderedPageBreak/>
              <w:t>B: This invoice demonstrates documenting the name of the drug administered and the name of the drug dispensed.</w:t>
            </w:r>
          </w:p>
        </w:tc>
      </w:tr>
      <w:tr w:rsidR="006A18DB" w:rsidRPr="006A18DB" w14:paraId="462085A4" w14:textId="77777777" w:rsidTr="00DC4857">
        <w:trPr>
          <w:trHeight w:val="288"/>
        </w:trPr>
        <w:tc>
          <w:tcPr>
            <w:tcW w:w="6992" w:type="dxa"/>
          </w:tcPr>
          <w:p w14:paraId="2E2409DA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Hospitalization ½ day</w:t>
            </w:r>
          </w:p>
        </w:tc>
        <w:tc>
          <w:tcPr>
            <w:tcW w:w="2358" w:type="dxa"/>
          </w:tcPr>
          <w:p w14:paraId="379ABBB9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789C2F90" w14:textId="77777777" w:rsidTr="00DC4857">
        <w:trPr>
          <w:trHeight w:val="288"/>
        </w:trPr>
        <w:tc>
          <w:tcPr>
            <w:tcW w:w="6992" w:type="dxa"/>
          </w:tcPr>
          <w:p w14:paraId="68B3D1D2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Pre-anesthetic blood work</w:t>
            </w:r>
          </w:p>
        </w:tc>
        <w:tc>
          <w:tcPr>
            <w:tcW w:w="2358" w:type="dxa"/>
          </w:tcPr>
          <w:p w14:paraId="55855F0C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22CC62B4" w14:textId="77777777" w:rsidTr="00DC4857">
        <w:trPr>
          <w:trHeight w:val="288"/>
        </w:trPr>
        <w:tc>
          <w:tcPr>
            <w:tcW w:w="6992" w:type="dxa"/>
          </w:tcPr>
          <w:p w14:paraId="1AD9B036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IV fluids during anesthesia– LRS</w:t>
            </w:r>
          </w:p>
        </w:tc>
        <w:tc>
          <w:tcPr>
            <w:tcW w:w="2358" w:type="dxa"/>
          </w:tcPr>
          <w:p w14:paraId="2C49B5B3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449022B9" w14:textId="77777777" w:rsidTr="00DC4857">
        <w:trPr>
          <w:trHeight w:val="288"/>
        </w:trPr>
        <w:tc>
          <w:tcPr>
            <w:tcW w:w="6992" w:type="dxa"/>
          </w:tcPr>
          <w:p w14:paraId="15F36298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Surgical time per X minutes</w:t>
            </w:r>
          </w:p>
        </w:tc>
        <w:tc>
          <w:tcPr>
            <w:tcW w:w="2358" w:type="dxa"/>
          </w:tcPr>
          <w:p w14:paraId="351A1478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04504BEA" w14:textId="77777777" w:rsidTr="00DC4857">
        <w:trPr>
          <w:trHeight w:val="288"/>
        </w:trPr>
        <w:tc>
          <w:tcPr>
            <w:tcW w:w="6992" w:type="dxa"/>
          </w:tcPr>
          <w:p w14:paraId="6890F8F5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monitoring</w:t>
            </w:r>
          </w:p>
        </w:tc>
        <w:tc>
          <w:tcPr>
            <w:tcW w:w="2358" w:type="dxa"/>
          </w:tcPr>
          <w:p w14:paraId="1CABC279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3B47C73D" w14:textId="77777777" w:rsidTr="00DC4857">
        <w:trPr>
          <w:trHeight w:val="288"/>
        </w:trPr>
        <w:tc>
          <w:tcPr>
            <w:tcW w:w="6992" w:type="dxa"/>
          </w:tcPr>
          <w:p w14:paraId="177D0D14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Sedation</w:t>
            </w:r>
          </w:p>
        </w:tc>
        <w:tc>
          <w:tcPr>
            <w:tcW w:w="2358" w:type="dxa"/>
          </w:tcPr>
          <w:p w14:paraId="336B6D2B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7810B2D3" w14:textId="77777777" w:rsidTr="00DC4857">
        <w:trPr>
          <w:trHeight w:val="288"/>
        </w:trPr>
        <w:tc>
          <w:tcPr>
            <w:tcW w:w="6992" w:type="dxa"/>
          </w:tcPr>
          <w:p w14:paraId="4BB346FA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 xml:space="preserve">Butorphanol/Acepromazine/Glycopyrrolate </w:t>
            </w:r>
          </w:p>
        </w:tc>
        <w:tc>
          <w:tcPr>
            <w:tcW w:w="2358" w:type="dxa"/>
          </w:tcPr>
          <w:p w14:paraId="37B6BA2A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172C5B67" w14:textId="77777777" w:rsidTr="00DC4857">
        <w:trPr>
          <w:trHeight w:val="288"/>
        </w:trPr>
        <w:tc>
          <w:tcPr>
            <w:tcW w:w="6992" w:type="dxa"/>
          </w:tcPr>
          <w:p w14:paraId="33A93320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induction</w:t>
            </w:r>
          </w:p>
        </w:tc>
        <w:tc>
          <w:tcPr>
            <w:tcW w:w="2358" w:type="dxa"/>
          </w:tcPr>
          <w:p w14:paraId="7D1B30CE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25384841" w14:textId="77777777" w:rsidTr="00DC4857">
        <w:trPr>
          <w:trHeight w:val="288"/>
        </w:trPr>
        <w:tc>
          <w:tcPr>
            <w:tcW w:w="6992" w:type="dxa"/>
          </w:tcPr>
          <w:p w14:paraId="1BBB4EF8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Propofol</w:t>
            </w:r>
          </w:p>
        </w:tc>
        <w:tc>
          <w:tcPr>
            <w:tcW w:w="2358" w:type="dxa"/>
          </w:tcPr>
          <w:p w14:paraId="7BD13DAE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3A372399" w14:textId="77777777" w:rsidTr="00DC4857">
        <w:trPr>
          <w:trHeight w:val="288"/>
        </w:trPr>
        <w:tc>
          <w:tcPr>
            <w:tcW w:w="6992" w:type="dxa"/>
          </w:tcPr>
          <w:p w14:paraId="7B38ABD1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maintenance</w:t>
            </w:r>
          </w:p>
        </w:tc>
        <w:tc>
          <w:tcPr>
            <w:tcW w:w="2358" w:type="dxa"/>
          </w:tcPr>
          <w:p w14:paraId="482478B2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19ADE9FC" w14:textId="77777777" w:rsidTr="00DC4857">
        <w:trPr>
          <w:trHeight w:val="288"/>
        </w:trPr>
        <w:tc>
          <w:tcPr>
            <w:tcW w:w="6992" w:type="dxa"/>
          </w:tcPr>
          <w:p w14:paraId="705D83BD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Isoflurane gas anesthetic</w:t>
            </w:r>
          </w:p>
        </w:tc>
        <w:tc>
          <w:tcPr>
            <w:tcW w:w="2358" w:type="dxa"/>
          </w:tcPr>
          <w:p w14:paraId="4E93DDB9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7DD22D8C" w14:textId="77777777" w:rsidTr="00DC4857">
        <w:trPr>
          <w:trHeight w:val="288"/>
        </w:trPr>
        <w:tc>
          <w:tcPr>
            <w:tcW w:w="6992" w:type="dxa"/>
          </w:tcPr>
          <w:p w14:paraId="3FF631FA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Injection - subcutaneous</w:t>
            </w:r>
          </w:p>
        </w:tc>
        <w:tc>
          <w:tcPr>
            <w:tcW w:w="2358" w:type="dxa"/>
          </w:tcPr>
          <w:p w14:paraId="62E81DF5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3FE9C205" w14:textId="77777777" w:rsidTr="00DC4857">
        <w:trPr>
          <w:trHeight w:val="288"/>
        </w:trPr>
        <w:tc>
          <w:tcPr>
            <w:tcW w:w="6992" w:type="dxa"/>
          </w:tcPr>
          <w:p w14:paraId="032A4322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Meloxicam injectable medication</w:t>
            </w:r>
          </w:p>
        </w:tc>
        <w:tc>
          <w:tcPr>
            <w:tcW w:w="2358" w:type="dxa"/>
          </w:tcPr>
          <w:p w14:paraId="075E18CA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61286993" w14:textId="77777777" w:rsidTr="00DC4857">
        <w:trPr>
          <w:trHeight w:val="288"/>
        </w:trPr>
        <w:tc>
          <w:tcPr>
            <w:tcW w:w="6992" w:type="dxa"/>
          </w:tcPr>
          <w:p w14:paraId="05C512FA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Meloxicam oral medication</w:t>
            </w:r>
          </w:p>
        </w:tc>
        <w:tc>
          <w:tcPr>
            <w:tcW w:w="2358" w:type="dxa"/>
          </w:tcPr>
          <w:p w14:paraId="7475AADA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1C4D1441" w14:textId="77777777" w:rsidTr="00DC4857">
        <w:trPr>
          <w:trHeight w:val="288"/>
        </w:trPr>
        <w:tc>
          <w:tcPr>
            <w:tcW w:w="6992" w:type="dxa"/>
          </w:tcPr>
          <w:p w14:paraId="66671A52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Dispensing fee</w:t>
            </w:r>
          </w:p>
        </w:tc>
        <w:tc>
          <w:tcPr>
            <w:tcW w:w="2358" w:type="dxa"/>
          </w:tcPr>
          <w:p w14:paraId="1C69A78A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1A844F55" w14:textId="77777777" w:rsidTr="00207574">
        <w:trPr>
          <w:trHeight w:val="288"/>
        </w:trPr>
        <w:tc>
          <w:tcPr>
            <w:tcW w:w="6992" w:type="dxa"/>
            <w:shd w:val="clear" w:color="auto" w:fill="auto"/>
          </w:tcPr>
          <w:p w14:paraId="540EC127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TOTAL</w:t>
            </w:r>
          </w:p>
        </w:tc>
        <w:tc>
          <w:tcPr>
            <w:tcW w:w="2358" w:type="dxa"/>
            <w:shd w:val="clear" w:color="auto" w:fill="auto"/>
          </w:tcPr>
          <w:p w14:paraId="5514D034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$Total Cost</w:t>
            </w:r>
          </w:p>
        </w:tc>
      </w:tr>
    </w:tbl>
    <w:p w14:paraId="60E42DB1" w14:textId="77777777" w:rsidR="006A18DB" w:rsidRPr="006A18DB" w:rsidRDefault="006A18DB" w:rsidP="006A18DB">
      <w:pPr>
        <w:spacing w:after="200" w:line="276" w:lineRule="auto"/>
        <w:rPr>
          <w:rFonts w:ascii="Arial" w:eastAsia="Times New Roman" w:hAnsi="Arial" w:cs="Arial"/>
          <w:lang w:val="en-CA" w:bidi="en-US"/>
        </w:rPr>
      </w:pPr>
    </w:p>
    <w:p w14:paraId="2CB9D9E3" w14:textId="77777777" w:rsidR="006A18DB" w:rsidRPr="006A18DB" w:rsidRDefault="006A18DB" w:rsidP="006A18DB">
      <w:pPr>
        <w:spacing w:after="200" w:line="276" w:lineRule="auto"/>
        <w:rPr>
          <w:rFonts w:ascii="Arial" w:eastAsia="Times New Roman" w:hAnsi="Arial" w:cs="Arial"/>
          <w:lang w:val="en-CA" w:bidi="en-US"/>
        </w:rPr>
      </w:pPr>
      <w:r w:rsidRPr="006A18DB">
        <w:rPr>
          <w:rFonts w:ascii="Arial" w:eastAsia="Times New Roman" w:hAnsi="Arial" w:cs="Arial"/>
          <w:lang w:val="en-CA" w:bidi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3"/>
        <w:gridCol w:w="1557"/>
      </w:tblGrid>
      <w:tr w:rsidR="006A18DB" w:rsidRPr="006A18DB" w14:paraId="2565405C" w14:textId="77777777" w:rsidTr="00207574">
        <w:trPr>
          <w:trHeight w:val="20"/>
        </w:trPr>
        <w:tc>
          <w:tcPr>
            <w:tcW w:w="0" w:type="auto"/>
            <w:gridSpan w:val="2"/>
            <w:shd w:val="clear" w:color="auto" w:fill="0070C0"/>
          </w:tcPr>
          <w:p w14:paraId="70E8933B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color w:val="FFFFFF" w:themeColor="background1"/>
                <w:lang w:val="en-CA" w:bidi="en-US"/>
              </w:rPr>
              <w:lastRenderedPageBreak/>
              <w:t xml:space="preserve">C: This invoice demonstrates documenting </w:t>
            </w:r>
            <w:r w:rsidRPr="006A18DB">
              <w:rPr>
                <w:rFonts w:ascii="Arial" w:eastAsia="Calibri" w:hAnsi="Arial" w:cs="Arial"/>
                <w:b/>
                <w:bCs/>
                <w:color w:val="FFFFFF" w:themeColor="background1"/>
                <w:lang w:bidi="en-US"/>
              </w:rPr>
              <w:t>multiple services and drugs into one fee on the invoice with reference to a separate document that itemizes the fees. The client may ask for this itemized list. Additional items not included in the fee are added as appropriate, such as medication dispensed.</w:t>
            </w:r>
          </w:p>
        </w:tc>
      </w:tr>
      <w:tr w:rsidR="006A18DB" w:rsidRPr="006A18DB" w14:paraId="5A52577E" w14:textId="77777777" w:rsidTr="00CF40F4">
        <w:trPr>
          <w:trHeight w:val="20"/>
        </w:trPr>
        <w:tc>
          <w:tcPr>
            <w:tcW w:w="0" w:type="auto"/>
          </w:tcPr>
          <w:p w14:paraId="3862E210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Spay procedure – canine</w:t>
            </w:r>
          </w:p>
          <w:p w14:paraId="44875515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 xml:space="preserve">Includes: hospitalization, pre-anesthetic blood work, IV fluids, anesthesia, and pain relief </w:t>
            </w:r>
          </w:p>
          <w:p w14:paraId="16D7D53B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Itemized list of fees for drugs and services available on request (OR attached)</w:t>
            </w:r>
          </w:p>
        </w:tc>
        <w:tc>
          <w:tcPr>
            <w:tcW w:w="0" w:type="auto"/>
          </w:tcPr>
          <w:p w14:paraId="711C00A9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17FA1A07" w14:textId="77777777" w:rsidTr="00CF40F4">
        <w:trPr>
          <w:trHeight w:val="20"/>
        </w:trPr>
        <w:tc>
          <w:tcPr>
            <w:tcW w:w="0" w:type="auto"/>
          </w:tcPr>
          <w:p w14:paraId="23F35F9B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Meloxicam oral medication</w:t>
            </w:r>
          </w:p>
        </w:tc>
        <w:tc>
          <w:tcPr>
            <w:tcW w:w="0" w:type="auto"/>
          </w:tcPr>
          <w:p w14:paraId="4AA78730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04E3CD34" w14:textId="77777777" w:rsidTr="00CF40F4">
        <w:trPr>
          <w:trHeight w:val="20"/>
        </w:trPr>
        <w:tc>
          <w:tcPr>
            <w:tcW w:w="0" w:type="auto"/>
          </w:tcPr>
          <w:p w14:paraId="70C52CFF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Dispensing fee</w:t>
            </w:r>
          </w:p>
        </w:tc>
        <w:tc>
          <w:tcPr>
            <w:tcW w:w="0" w:type="auto"/>
          </w:tcPr>
          <w:p w14:paraId="575C2427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INCL</w:t>
            </w:r>
          </w:p>
        </w:tc>
      </w:tr>
      <w:tr w:rsidR="006A18DB" w:rsidRPr="006A18DB" w14:paraId="6995BD1A" w14:textId="77777777" w:rsidTr="00207574">
        <w:trPr>
          <w:trHeight w:val="20"/>
        </w:trPr>
        <w:tc>
          <w:tcPr>
            <w:tcW w:w="0" w:type="auto"/>
            <w:shd w:val="clear" w:color="auto" w:fill="auto"/>
          </w:tcPr>
          <w:p w14:paraId="3243FFFC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14:paraId="75C033F2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$Total Cost</w:t>
            </w:r>
          </w:p>
        </w:tc>
      </w:tr>
    </w:tbl>
    <w:p w14:paraId="308487C1" w14:textId="77777777" w:rsidR="006A18DB" w:rsidRPr="006A18DB" w:rsidRDefault="006A18DB" w:rsidP="006A18DB">
      <w:pPr>
        <w:spacing w:after="200" w:line="276" w:lineRule="auto"/>
        <w:rPr>
          <w:rFonts w:ascii="Arial" w:eastAsia="Times New Roman" w:hAnsi="Arial" w:cs="Arial"/>
          <w:bCs/>
          <w:lang w:val="en-CA" w:bidi="en-US"/>
        </w:rPr>
      </w:pPr>
    </w:p>
    <w:p w14:paraId="6758D3DF" w14:textId="77777777" w:rsidR="006A18DB" w:rsidRPr="006A18DB" w:rsidRDefault="006A18DB" w:rsidP="006A18DB">
      <w:pPr>
        <w:spacing w:after="200" w:line="276" w:lineRule="auto"/>
        <w:rPr>
          <w:rFonts w:ascii="Arial" w:eastAsia="Times New Roman" w:hAnsi="Arial" w:cs="Arial"/>
          <w:bCs/>
          <w:lang w:val="en-CA" w:bidi="en-US"/>
        </w:rPr>
      </w:pPr>
      <w:r w:rsidRPr="006A18DB">
        <w:rPr>
          <w:rFonts w:ascii="Arial" w:eastAsia="Times New Roman" w:hAnsi="Arial" w:cs="Arial"/>
          <w:bCs/>
          <w:lang w:val="en-CA" w:bidi="en-US"/>
        </w:rPr>
        <w:t xml:space="preserve">When using Invoice C above, the practice has the following document that is kept at the practice for reference that they can attach to the </w:t>
      </w:r>
      <w:proofErr w:type="gramStart"/>
      <w:r w:rsidRPr="006A18DB">
        <w:rPr>
          <w:rFonts w:ascii="Arial" w:eastAsia="Times New Roman" w:hAnsi="Arial" w:cs="Arial"/>
          <w:bCs/>
          <w:lang w:val="en-CA" w:bidi="en-US"/>
        </w:rPr>
        <w:t>invoice</w:t>
      </w:r>
      <w:proofErr w:type="gramEnd"/>
      <w:r w:rsidRPr="006A18DB">
        <w:rPr>
          <w:rFonts w:ascii="Arial" w:eastAsia="Times New Roman" w:hAnsi="Arial" w:cs="Arial"/>
          <w:bCs/>
          <w:lang w:val="en-CA" w:bidi="en-US"/>
        </w:rPr>
        <w:t xml:space="preserve"> or the client may request: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69"/>
        <w:gridCol w:w="1481"/>
      </w:tblGrid>
      <w:tr w:rsidR="006A18DB" w:rsidRPr="006A18DB" w14:paraId="039AE231" w14:textId="77777777" w:rsidTr="005F51B0">
        <w:trPr>
          <w:trHeight w:val="491"/>
        </w:trPr>
        <w:tc>
          <w:tcPr>
            <w:tcW w:w="5000" w:type="pct"/>
            <w:gridSpan w:val="2"/>
            <w:shd w:val="clear" w:color="auto" w:fill="0070C0"/>
          </w:tcPr>
          <w:p w14:paraId="55C50D45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color w:val="FFFFFF" w:themeColor="background1"/>
                <w:lang w:val="en-CA" w:bidi="en-US"/>
              </w:rPr>
              <w:t xml:space="preserve">Itemized list of fees for services and drugs for Spay – Canine </w:t>
            </w:r>
            <w:r w:rsidRPr="006A18DB">
              <w:rPr>
                <w:rFonts w:ascii="Arial" w:eastAsia="Calibri" w:hAnsi="Arial" w:cs="Arial"/>
                <w:b/>
                <w:bCs/>
                <w:i/>
                <w:iCs/>
                <w:color w:val="FFFFFF" w:themeColor="background1"/>
                <w:lang w:val="en-CA" w:bidi="en-US"/>
              </w:rPr>
              <w:t>(date)</w:t>
            </w:r>
          </w:p>
        </w:tc>
      </w:tr>
      <w:tr w:rsidR="006A18DB" w:rsidRPr="006A18DB" w14:paraId="4574C83F" w14:textId="77777777" w:rsidTr="005F51B0">
        <w:trPr>
          <w:trHeight w:val="491"/>
        </w:trPr>
        <w:tc>
          <w:tcPr>
            <w:tcW w:w="4208" w:type="pct"/>
          </w:tcPr>
          <w:p w14:paraId="67E42846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Spay – surgical time per X minutes</w:t>
            </w:r>
          </w:p>
        </w:tc>
        <w:tc>
          <w:tcPr>
            <w:tcW w:w="792" w:type="pct"/>
          </w:tcPr>
          <w:p w14:paraId="36E9E14B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442F0FFE" w14:textId="77777777" w:rsidTr="005F51B0">
        <w:trPr>
          <w:trHeight w:val="491"/>
        </w:trPr>
        <w:tc>
          <w:tcPr>
            <w:tcW w:w="4208" w:type="pct"/>
          </w:tcPr>
          <w:p w14:paraId="2C32F619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Hospitalization ½ day</w:t>
            </w:r>
          </w:p>
        </w:tc>
        <w:tc>
          <w:tcPr>
            <w:tcW w:w="792" w:type="pct"/>
          </w:tcPr>
          <w:p w14:paraId="3A17F56C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212D05FE" w14:textId="77777777" w:rsidTr="005F51B0">
        <w:trPr>
          <w:trHeight w:val="491"/>
        </w:trPr>
        <w:tc>
          <w:tcPr>
            <w:tcW w:w="4208" w:type="pct"/>
          </w:tcPr>
          <w:p w14:paraId="5C85625B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Pre-anesthetic blood work (includes blood collection and interpretation)</w:t>
            </w:r>
          </w:p>
        </w:tc>
        <w:tc>
          <w:tcPr>
            <w:tcW w:w="792" w:type="pct"/>
          </w:tcPr>
          <w:p w14:paraId="041B2A28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67E0C04D" w14:textId="77777777" w:rsidTr="005F51B0">
        <w:trPr>
          <w:trHeight w:val="491"/>
        </w:trPr>
        <w:tc>
          <w:tcPr>
            <w:tcW w:w="4208" w:type="pct"/>
          </w:tcPr>
          <w:p w14:paraId="574BA35C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IV fluids during anesthesia (type of fluids)</w:t>
            </w:r>
          </w:p>
        </w:tc>
        <w:tc>
          <w:tcPr>
            <w:tcW w:w="792" w:type="pct"/>
          </w:tcPr>
          <w:p w14:paraId="0BC6E235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2FF6A183" w14:textId="77777777" w:rsidTr="005F51B0">
        <w:trPr>
          <w:trHeight w:val="491"/>
        </w:trPr>
        <w:tc>
          <w:tcPr>
            <w:tcW w:w="4208" w:type="pct"/>
          </w:tcPr>
          <w:p w14:paraId="343E3AE4" w14:textId="77777777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Anesthetic monitoring</w:t>
            </w:r>
          </w:p>
        </w:tc>
        <w:tc>
          <w:tcPr>
            <w:tcW w:w="792" w:type="pct"/>
          </w:tcPr>
          <w:p w14:paraId="52660C67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1F985BC1" w14:textId="77777777" w:rsidTr="005F51B0">
        <w:trPr>
          <w:trHeight w:val="491"/>
        </w:trPr>
        <w:tc>
          <w:tcPr>
            <w:tcW w:w="4208" w:type="pct"/>
          </w:tcPr>
          <w:p w14:paraId="239EED1E" w14:textId="63C74651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 xml:space="preserve">Sedation </w:t>
            </w:r>
          </w:p>
        </w:tc>
        <w:tc>
          <w:tcPr>
            <w:tcW w:w="792" w:type="pct"/>
          </w:tcPr>
          <w:p w14:paraId="22FB592A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EF25E1" w:rsidRPr="006A18DB" w14:paraId="22AC5E0D" w14:textId="77777777" w:rsidTr="005F51B0">
        <w:trPr>
          <w:trHeight w:val="491"/>
        </w:trPr>
        <w:tc>
          <w:tcPr>
            <w:tcW w:w="4208" w:type="pct"/>
          </w:tcPr>
          <w:p w14:paraId="6022EA6D" w14:textId="338C34EA" w:rsidR="00EF25E1" w:rsidRPr="006A18DB" w:rsidRDefault="00EF25E1" w:rsidP="00EF25E1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 w:rsidRPr="00EF25E1">
              <w:rPr>
                <w:rFonts w:ascii="Arial" w:eastAsia="Calibri" w:hAnsi="Arial" w:cs="Arial"/>
                <w:lang w:val="en-CA" w:bidi="en-US"/>
              </w:rPr>
              <w:t>Pre-anesthetic agent*</w:t>
            </w:r>
          </w:p>
        </w:tc>
        <w:tc>
          <w:tcPr>
            <w:tcW w:w="792" w:type="pct"/>
          </w:tcPr>
          <w:p w14:paraId="368836D5" w14:textId="57754FE3" w:rsidR="00EF25E1" w:rsidRPr="006A18DB" w:rsidRDefault="00A97E05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2A6B43F8" w14:textId="77777777" w:rsidTr="005F51B0">
        <w:trPr>
          <w:trHeight w:val="491"/>
        </w:trPr>
        <w:tc>
          <w:tcPr>
            <w:tcW w:w="4208" w:type="pct"/>
          </w:tcPr>
          <w:p w14:paraId="3304B722" w14:textId="2585A432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 xml:space="preserve">Anesthetic induction </w:t>
            </w:r>
          </w:p>
        </w:tc>
        <w:tc>
          <w:tcPr>
            <w:tcW w:w="792" w:type="pct"/>
          </w:tcPr>
          <w:p w14:paraId="56F259C8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EF25E1" w:rsidRPr="006A18DB" w14:paraId="3450E74E" w14:textId="77777777" w:rsidTr="005F51B0">
        <w:trPr>
          <w:trHeight w:val="491"/>
        </w:trPr>
        <w:tc>
          <w:tcPr>
            <w:tcW w:w="4208" w:type="pct"/>
          </w:tcPr>
          <w:p w14:paraId="34A54DB4" w14:textId="072EB295" w:rsidR="00EF25E1" w:rsidRPr="006A18DB" w:rsidRDefault="00EF25E1" w:rsidP="00EF25E1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>
              <w:rPr>
                <w:rFonts w:ascii="Arial" w:eastAsia="Calibri" w:hAnsi="Arial" w:cs="Arial"/>
                <w:lang w:val="en-CA" w:bidi="en-US"/>
              </w:rPr>
              <w:t>Induction agent*</w:t>
            </w:r>
          </w:p>
        </w:tc>
        <w:tc>
          <w:tcPr>
            <w:tcW w:w="792" w:type="pct"/>
          </w:tcPr>
          <w:p w14:paraId="44A2CAF5" w14:textId="4A869D71" w:rsidR="00EF25E1" w:rsidRPr="006A18DB" w:rsidRDefault="00A97E05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48144635" w14:textId="77777777" w:rsidTr="005F51B0">
        <w:trPr>
          <w:trHeight w:val="491"/>
        </w:trPr>
        <w:tc>
          <w:tcPr>
            <w:tcW w:w="4208" w:type="pct"/>
          </w:tcPr>
          <w:p w14:paraId="701B53AA" w14:textId="68BACE6F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 xml:space="preserve">Anesthetic maintenance </w:t>
            </w:r>
          </w:p>
        </w:tc>
        <w:tc>
          <w:tcPr>
            <w:tcW w:w="792" w:type="pct"/>
          </w:tcPr>
          <w:p w14:paraId="6365810A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EF25E1" w:rsidRPr="006A18DB" w14:paraId="17EF2762" w14:textId="77777777" w:rsidTr="005F51B0">
        <w:trPr>
          <w:trHeight w:val="491"/>
        </w:trPr>
        <w:tc>
          <w:tcPr>
            <w:tcW w:w="4208" w:type="pct"/>
          </w:tcPr>
          <w:p w14:paraId="659A7A97" w14:textId="59A2932E" w:rsidR="00EF25E1" w:rsidRPr="006A18DB" w:rsidRDefault="001A79CE" w:rsidP="00EF25E1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>
              <w:rPr>
                <w:rFonts w:ascii="Arial" w:eastAsia="Calibri" w:hAnsi="Arial" w:cs="Arial"/>
                <w:lang w:val="en-CA" w:bidi="en-US"/>
              </w:rPr>
              <w:t>A</w:t>
            </w:r>
            <w:r w:rsidR="00EF25E1">
              <w:rPr>
                <w:rFonts w:ascii="Arial" w:eastAsia="Calibri" w:hAnsi="Arial" w:cs="Arial"/>
                <w:lang w:val="en-CA" w:bidi="en-US"/>
              </w:rPr>
              <w:t xml:space="preserve">nesthetic </w:t>
            </w:r>
            <w:r>
              <w:rPr>
                <w:rFonts w:ascii="Arial" w:eastAsia="Calibri" w:hAnsi="Arial" w:cs="Arial"/>
                <w:lang w:val="en-CA" w:bidi="en-US"/>
              </w:rPr>
              <w:t xml:space="preserve">maintenance </w:t>
            </w:r>
            <w:r w:rsidR="00EF25E1">
              <w:rPr>
                <w:rFonts w:ascii="Arial" w:eastAsia="Calibri" w:hAnsi="Arial" w:cs="Arial"/>
                <w:lang w:val="en-CA" w:bidi="en-US"/>
              </w:rPr>
              <w:t>agent*</w:t>
            </w:r>
          </w:p>
        </w:tc>
        <w:tc>
          <w:tcPr>
            <w:tcW w:w="792" w:type="pct"/>
          </w:tcPr>
          <w:p w14:paraId="725DEA37" w14:textId="2952DA0F" w:rsidR="00EF25E1" w:rsidRPr="006A18DB" w:rsidRDefault="00A97E05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4F759E8B" w14:textId="77777777" w:rsidTr="005F51B0">
        <w:trPr>
          <w:trHeight w:val="491"/>
        </w:trPr>
        <w:tc>
          <w:tcPr>
            <w:tcW w:w="4208" w:type="pct"/>
          </w:tcPr>
          <w:p w14:paraId="4CD63678" w14:textId="61D6FDCA" w:rsidR="006A18DB" w:rsidRPr="006A18DB" w:rsidRDefault="006A18DB" w:rsidP="006A18DB">
            <w:pPr>
              <w:spacing w:after="200" w:line="276" w:lineRule="auto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 xml:space="preserve">Pain relief injection </w:t>
            </w:r>
          </w:p>
        </w:tc>
        <w:tc>
          <w:tcPr>
            <w:tcW w:w="792" w:type="pct"/>
          </w:tcPr>
          <w:p w14:paraId="50F483EB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EF25E1" w:rsidRPr="006A18DB" w14:paraId="2BB9425B" w14:textId="77777777" w:rsidTr="005F51B0">
        <w:trPr>
          <w:trHeight w:val="491"/>
        </w:trPr>
        <w:tc>
          <w:tcPr>
            <w:tcW w:w="4208" w:type="pct"/>
          </w:tcPr>
          <w:p w14:paraId="0F0F8168" w14:textId="11F16D6E" w:rsidR="00EF25E1" w:rsidRPr="006A18DB" w:rsidRDefault="001A79CE" w:rsidP="001A79CE">
            <w:pPr>
              <w:spacing w:after="200" w:line="276" w:lineRule="auto"/>
              <w:ind w:left="720"/>
              <w:rPr>
                <w:rFonts w:ascii="Arial" w:eastAsia="Calibri" w:hAnsi="Arial" w:cs="Arial"/>
                <w:lang w:val="en-CA" w:bidi="en-US"/>
              </w:rPr>
            </w:pPr>
            <w:r>
              <w:rPr>
                <w:rFonts w:ascii="Arial" w:eastAsia="Calibri" w:hAnsi="Arial" w:cs="Arial"/>
                <w:lang w:val="en-CA" w:bidi="en-US"/>
              </w:rPr>
              <w:lastRenderedPageBreak/>
              <w:t>Pain medication*</w:t>
            </w:r>
          </w:p>
        </w:tc>
        <w:tc>
          <w:tcPr>
            <w:tcW w:w="792" w:type="pct"/>
          </w:tcPr>
          <w:p w14:paraId="60E42701" w14:textId="6A843B67" w:rsidR="00EF25E1" w:rsidRPr="006A18DB" w:rsidRDefault="00A97E05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lang w:val="en-CA" w:bidi="en-US"/>
              </w:rPr>
            </w:pPr>
            <w:r w:rsidRPr="006A18DB">
              <w:rPr>
                <w:rFonts w:ascii="Arial" w:eastAsia="Calibri" w:hAnsi="Arial" w:cs="Arial"/>
                <w:lang w:val="en-CA" w:bidi="en-US"/>
              </w:rPr>
              <w:t>$##</w:t>
            </w:r>
          </w:p>
        </w:tc>
      </w:tr>
      <w:tr w:rsidR="006A18DB" w:rsidRPr="006A18DB" w14:paraId="51F14A7F" w14:textId="77777777" w:rsidTr="005F51B0">
        <w:trPr>
          <w:trHeight w:val="491"/>
        </w:trPr>
        <w:tc>
          <w:tcPr>
            <w:tcW w:w="4208" w:type="pct"/>
            <w:shd w:val="clear" w:color="auto" w:fill="auto"/>
          </w:tcPr>
          <w:p w14:paraId="6E5021F8" w14:textId="77777777" w:rsidR="006A18DB" w:rsidRPr="006A18DB" w:rsidRDefault="006A18DB" w:rsidP="006A18DB">
            <w:pPr>
              <w:spacing w:after="200" w:line="276" w:lineRule="auto"/>
              <w:ind w:left="720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TOTAL</w:t>
            </w:r>
          </w:p>
        </w:tc>
        <w:tc>
          <w:tcPr>
            <w:tcW w:w="792" w:type="pct"/>
            <w:shd w:val="clear" w:color="auto" w:fill="auto"/>
          </w:tcPr>
          <w:p w14:paraId="13342161" w14:textId="77777777" w:rsidR="006A18DB" w:rsidRPr="006A18DB" w:rsidRDefault="006A18DB" w:rsidP="006A18DB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bCs/>
                <w:lang w:val="en-CA" w:bidi="en-US"/>
              </w:rPr>
            </w:pPr>
            <w:r w:rsidRPr="006A18DB">
              <w:rPr>
                <w:rFonts w:ascii="Arial" w:eastAsia="Calibri" w:hAnsi="Arial" w:cs="Arial"/>
                <w:b/>
                <w:bCs/>
                <w:lang w:val="en-CA" w:bidi="en-US"/>
              </w:rPr>
              <w:t>$Total Cost</w:t>
            </w:r>
          </w:p>
        </w:tc>
      </w:tr>
    </w:tbl>
    <w:p w14:paraId="63FCA010" w14:textId="1FFB1D87" w:rsidR="006A18DB" w:rsidRPr="006A18DB" w:rsidRDefault="006A18DB" w:rsidP="006A18DB">
      <w:pPr>
        <w:spacing w:after="200" w:line="276" w:lineRule="auto"/>
        <w:rPr>
          <w:rFonts w:ascii="Arial" w:eastAsia="Times New Roman" w:hAnsi="Arial" w:cs="Arial"/>
          <w:lang w:bidi="en-US"/>
        </w:rPr>
      </w:pPr>
      <w:r w:rsidRPr="006A18DB">
        <w:rPr>
          <w:rFonts w:ascii="Arial" w:eastAsia="Times New Roman" w:hAnsi="Arial" w:cs="Arial"/>
          <w:lang w:val="en-CA" w:bidi="en-US"/>
        </w:rPr>
        <w:t>*</w:t>
      </w:r>
      <w:r w:rsidRPr="006A18DB">
        <w:rPr>
          <w:rFonts w:ascii="Arial" w:eastAsia="Times New Roman" w:hAnsi="Arial" w:cs="Arial"/>
          <w:sz w:val="20"/>
          <w:szCs w:val="20"/>
          <w:lang w:val="en-CA" w:bidi="en-US"/>
        </w:rPr>
        <w:t>Note that the name of the drug that was used must be documented elsewhere in the patient’s record.</w:t>
      </w:r>
    </w:p>
    <w:p w14:paraId="789BCDCC" w14:textId="77777777" w:rsidR="00347959" w:rsidRPr="00C74695" w:rsidRDefault="00347959" w:rsidP="00347959">
      <w:pPr>
        <w:rPr>
          <w:rFonts w:ascii="Arial" w:hAnsi="Arial" w:cs="Arial"/>
          <w:u w:val="single"/>
        </w:rPr>
      </w:pPr>
    </w:p>
    <w:sectPr w:rsidR="00347959" w:rsidRPr="00C746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7F44" w14:textId="77777777" w:rsidR="00F545A0" w:rsidRDefault="00F545A0" w:rsidP="00E275F9">
      <w:pPr>
        <w:spacing w:after="0" w:line="240" w:lineRule="auto"/>
      </w:pPr>
      <w:r>
        <w:separator/>
      </w:r>
    </w:p>
  </w:endnote>
  <w:endnote w:type="continuationSeparator" w:id="0">
    <w:p w14:paraId="0F2749C7" w14:textId="77777777" w:rsidR="00F545A0" w:rsidRDefault="00F545A0" w:rsidP="00E2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98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29022E" w14:textId="0446E5F2" w:rsidR="00D35661" w:rsidRDefault="00D356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EF4D5C" w14:textId="77777777" w:rsidR="00E275F9" w:rsidRDefault="00E27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5796" w14:textId="77777777" w:rsidR="00F545A0" w:rsidRDefault="00F545A0" w:rsidP="00E275F9">
      <w:pPr>
        <w:spacing w:after="0" w:line="240" w:lineRule="auto"/>
      </w:pPr>
      <w:r>
        <w:separator/>
      </w:r>
    </w:p>
  </w:footnote>
  <w:footnote w:type="continuationSeparator" w:id="0">
    <w:p w14:paraId="50B517FB" w14:textId="77777777" w:rsidR="00F545A0" w:rsidRDefault="00F545A0" w:rsidP="00E27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12B1"/>
    <w:multiLevelType w:val="hybridMultilevel"/>
    <w:tmpl w:val="5040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2430"/>
    <w:multiLevelType w:val="hybridMultilevel"/>
    <w:tmpl w:val="F104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63DF6"/>
    <w:multiLevelType w:val="hybridMultilevel"/>
    <w:tmpl w:val="17965780"/>
    <w:lvl w:ilvl="0" w:tplc="1ACA19B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55213E"/>
    <w:multiLevelType w:val="hybridMultilevel"/>
    <w:tmpl w:val="EC8EA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DF10BB"/>
    <w:multiLevelType w:val="hybridMultilevel"/>
    <w:tmpl w:val="577EE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D8"/>
    <w:rsid w:val="00025CEA"/>
    <w:rsid w:val="0004570C"/>
    <w:rsid w:val="00061C28"/>
    <w:rsid w:val="00113DD2"/>
    <w:rsid w:val="00136D30"/>
    <w:rsid w:val="001470AF"/>
    <w:rsid w:val="001A79CE"/>
    <w:rsid w:val="001B6C46"/>
    <w:rsid w:val="001E30CC"/>
    <w:rsid w:val="00207574"/>
    <w:rsid w:val="00217D01"/>
    <w:rsid w:val="0023044E"/>
    <w:rsid w:val="00231361"/>
    <w:rsid w:val="002B3B41"/>
    <w:rsid w:val="002F6209"/>
    <w:rsid w:val="00347959"/>
    <w:rsid w:val="003617D8"/>
    <w:rsid w:val="004330CA"/>
    <w:rsid w:val="0050052A"/>
    <w:rsid w:val="0051217C"/>
    <w:rsid w:val="00514FF0"/>
    <w:rsid w:val="005507FC"/>
    <w:rsid w:val="005A6ABD"/>
    <w:rsid w:val="005E1CDB"/>
    <w:rsid w:val="005E4C8B"/>
    <w:rsid w:val="005E69EC"/>
    <w:rsid w:val="005F51B0"/>
    <w:rsid w:val="0060579C"/>
    <w:rsid w:val="00627A4F"/>
    <w:rsid w:val="006A18DB"/>
    <w:rsid w:val="006D339D"/>
    <w:rsid w:val="00706788"/>
    <w:rsid w:val="00795F5C"/>
    <w:rsid w:val="007B4126"/>
    <w:rsid w:val="007D1EEF"/>
    <w:rsid w:val="008949C0"/>
    <w:rsid w:val="009104B9"/>
    <w:rsid w:val="00922AAE"/>
    <w:rsid w:val="009B2E21"/>
    <w:rsid w:val="00A148D0"/>
    <w:rsid w:val="00A41144"/>
    <w:rsid w:val="00A62DA5"/>
    <w:rsid w:val="00A90B13"/>
    <w:rsid w:val="00A90E4A"/>
    <w:rsid w:val="00A97E05"/>
    <w:rsid w:val="00BF6797"/>
    <w:rsid w:val="00C74695"/>
    <w:rsid w:val="00C9627E"/>
    <w:rsid w:val="00CD1DBE"/>
    <w:rsid w:val="00D01D62"/>
    <w:rsid w:val="00D25FFE"/>
    <w:rsid w:val="00D35661"/>
    <w:rsid w:val="00D44507"/>
    <w:rsid w:val="00D56DDC"/>
    <w:rsid w:val="00DC4857"/>
    <w:rsid w:val="00DC7F5A"/>
    <w:rsid w:val="00E275F9"/>
    <w:rsid w:val="00E34AD1"/>
    <w:rsid w:val="00E93CCB"/>
    <w:rsid w:val="00EA1CA9"/>
    <w:rsid w:val="00EA51D3"/>
    <w:rsid w:val="00EB1D84"/>
    <w:rsid w:val="00EF25E1"/>
    <w:rsid w:val="00F04547"/>
    <w:rsid w:val="00F253ED"/>
    <w:rsid w:val="00F34433"/>
    <w:rsid w:val="00F545A0"/>
    <w:rsid w:val="00F83363"/>
    <w:rsid w:val="00FA5CEB"/>
    <w:rsid w:val="00FD16FE"/>
    <w:rsid w:val="00FE0576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A593"/>
  <w15:chartTrackingRefBased/>
  <w15:docId w15:val="{D3C9DA87-5BB1-46FA-85A0-DD36DCC3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F9"/>
  </w:style>
  <w:style w:type="paragraph" w:styleId="Footer">
    <w:name w:val="footer"/>
    <w:basedOn w:val="Normal"/>
    <w:link w:val="FooterChar"/>
    <w:uiPriority w:val="99"/>
    <w:unhideWhenUsed/>
    <w:rsid w:val="00E2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F9"/>
  </w:style>
  <w:style w:type="character" w:styleId="Hyperlink">
    <w:name w:val="Hyperlink"/>
    <w:basedOn w:val="DefaultParagraphFont"/>
    <w:uiPriority w:val="99"/>
    <w:unhideWhenUsed/>
    <w:rsid w:val="00231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0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7F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0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2022-01-30T00:04:00Z</dcterms:created>
  <dcterms:modified xsi:type="dcterms:W3CDTF">2022-01-30T00:04:00Z</dcterms:modified>
</cp:coreProperties>
</file>